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5D" w:rsidRPr="003A6500" w:rsidRDefault="00102D46" w:rsidP="0058560B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7.6pt;margin-top:10.15pt;width:266.95pt;height:50.75pt;z-index:251660288;mso-width-relative:margin;mso-height-relative:margin" strokecolor="#5a5a5a [2109]" strokeweight=".1pt">
            <v:textbox>
              <w:txbxContent>
                <w:p w:rsidR="00FD2BAF" w:rsidRPr="00FD2BAF" w:rsidRDefault="00FD2BAF">
                  <w:pPr>
                    <w:rPr>
                      <w:color w:val="808080" w:themeColor="background1" w:themeShade="80"/>
                    </w:rPr>
                  </w:pPr>
                  <w:r w:rsidRPr="00FD2BAF">
                    <w:rPr>
                      <w:color w:val="808080" w:themeColor="background1" w:themeShade="80"/>
                    </w:rPr>
                    <w:t>___________________________________________</w:t>
                  </w:r>
                </w:p>
                <w:p w:rsidR="00FD2BAF" w:rsidRPr="009A261A" w:rsidRDefault="00FD2BAF" w:rsidP="00FD2BAF">
                  <w:pPr>
                    <w:rPr>
                      <w:color w:val="808080" w:themeColor="background1" w:themeShade="80"/>
                      <w:lang w:val="en-US"/>
                    </w:rPr>
                  </w:pPr>
                  <w:r w:rsidRPr="00FD2BAF">
                    <w:rPr>
                      <w:color w:val="808080" w:themeColor="background1" w:themeShade="80"/>
                    </w:rPr>
                    <w:t>___________________________________________</w:t>
                  </w:r>
                </w:p>
              </w:txbxContent>
            </v:textbox>
          </v:shape>
        </w:pict>
      </w:r>
      <w:r w:rsidR="0058560B">
        <w:rPr>
          <w:rFonts w:ascii="Times New Roman" w:hAnsi="Times New Roman" w:cs="Times New Roman"/>
          <w:b/>
          <w:sz w:val="24"/>
          <w:szCs w:val="24"/>
        </w:rPr>
        <w:t>«</w:t>
      </w:r>
      <w:r w:rsidR="0001725D" w:rsidRPr="003A6500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58560B">
        <w:rPr>
          <w:rFonts w:ascii="Times New Roman" w:hAnsi="Times New Roman" w:cs="Times New Roman"/>
          <w:b/>
          <w:sz w:val="24"/>
          <w:szCs w:val="24"/>
        </w:rPr>
        <w:t>»</w:t>
      </w:r>
    </w:p>
    <w:p w:rsidR="0001725D" w:rsidRPr="0001725D" w:rsidRDefault="0058560B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A261A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725D" w:rsidRPr="0001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61A">
        <w:rPr>
          <w:rFonts w:ascii="Times New Roman" w:hAnsi="Times New Roman" w:cs="Times New Roman"/>
          <w:sz w:val="24"/>
          <w:szCs w:val="24"/>
          <w:lang w:val="en-US"/>
        </w:rPr>
        <w:t>сентября</w:t>
      </w:r>
      <w:proofErr w:type="spellEnd"/>
      <w:r w:rsidR="0001725D" w:rsidRPr="0001725D">
        <w:rPr>
          <w:rFonts w:ascii="Times New Roman" w:hAnsi="Times New Roman" w:cs="Times New Roman"/>
          <w:sz w:val="24"/>
          <w:szCs w:val="24"/>
        </w:rPr>
        <w:t xml:space="preserve"> 201</w:t>
      </w:r>
      <w:r w:rsidR="009A261A">
        <w:rPr>
          <w:rFonts w:ascii="Times New Roman" w:hAnsi="Times New Roman" w:cs="Times New Roman"/>
          <w:sz w:val="24"/>
          <w:szCs w:val="24"/>
        </w:rPr>
        <w:t>9</w:t>
      </w:r>
      <w:r w:rsidR="0001725D" w:rsidRPr="0001725D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1725D" w:rsidRPr="0001725D" w:rsidRDefault="0001725D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Президент КРМОО </w:t>
      </w:r>
    </w:p>
    <w:p w:rsidR="0001725D" w:rsidRPr="0001725D" w:rsidRDefault="0058560B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1725D" w:rsidRPr="0001725D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725D" w:rsidRPr="00017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25D" w:rsidRPr="00FD2BAF" w:rsidRDefault="0001725D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Чайка Р.А.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25D" w:rsidRPr="0001725D" w:rsidRDefault="0001725D" w:rsidP="00017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01725D" w:rsidRPr="0001725D" w:rsidRDefault="008B2441" w:rsidP="00017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A26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1725D" w:rsidRPr="0001725D">
        <w:rPr>
          <w:rFonts w:ascii="Times New Roman" w:hAnsi="Times New Roman" w:cs="Times New Roman"/>
          <w:b/>
          <w:sz w:val="24"/>
          <w:szCs w:val="24"/>
        </w:rPr>
        <w:t xml:space="preserve"> открытого регулярного Чемпионата города Курска</w:t>
      </w:r>
    </w:p>
    <w:p w:rsidR="0001725D" w:rsidRPr="0001725D" w:rsidRDefault="0001725D" w:rsidP="00017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 xml:space="preserve">по спортивной </w:t>
      </w:r>
      <w:r w:rsidR="0058560B">
        <w:rPr>
          <w:rFonts w:ascii="Times New Roman" w:hAnsi="Times New Roman" w:cs="Times New Roman"/>
          <w:b/>
          <w:sz w:val="24"/>
          <w:szCs w:val="24"/>
        </w:rPr>
        <w:t>«</w:t>
      </w:r>
      <w:r w:rsidRPr="0001725D">
        <w:rPr>
          <w:rFonts w:ascii="Times New Roman" w:hAnsi="Times New Roman" w:cs="Times New Roman"/>
          <w:b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b/>
          <w:sz w:val="24"/>
          <w:szCs w:val="24"/>
        </w:rPr>
        <w:t>»</w:t>
      </w:r>
      <w:r w:rsidRPr="0001725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9A261A" w:rsidRPr="009A261A">
        <w:rPr>
          <w:rFonts w:ascii="Times New Roman" w:hAnsi="Times New Roman" w:cs="Times New Roman"/>
          <w:b/>
          <w:sz w:val="24"/>
          <w:szCs w:val="24"/>
        </w:rPr>
        <w:t>9</w:t>
      </w:r>
      <w:r w:rsidRPr="0001725D">
        <w:rPr>
          <w:rFonts w:ascii="Times New Roman" w:hAnsi="Times New Roman" w:cs="Times New Roman"/>
          <w:b/>
          <w:sz w:val="24"/>
          <w:szCs w:val="24"/>
        </w:rPr>
        <w:t>/</w:t>
      </w:r>
      <w:r w:rsidR="009A261A" w:rsidRPr="009A261A">
        <w:rPr>
          <w:rFonts w:ascii="Times New Roman" w:hAnsi="Times New Roman" w:cs="Times New Roman"/>
          <w:b/>
          <w:sz w:val="24"/>
          <w:szCs w:val="24"/>
        </w:rPr>
        <w:t>20</w:t>
      </w:r>
      <w:r w:rsidRPr="0001725D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1.1. Открытый регулярный Чемпионат города Курска 201</w:t>
      </w:r>
      <w:r w:rsidR="009A261A" w:rsidRPr="009A261A">
        <w:rPr>
          <w:rFonts w:ascii="Times New Roman" w:hAnsi="Times New Roman" w:cs="Times New Roman"/>
          <w:sz w:val="24"/>
          <w:szCs w:val="24"/>
        </w:rPr>
        <w:t>9</w:t>
      </w:r>
      <w:r w:rsidR="008B2441">
        <w:rPr>
          <w:rFonts w:ascii="Times New Roman" w:hAnsi="Times New Roman" w:cs="Times New Roman"/>
          <w:sz w:val="24"/>
          <w:szCs w:val="24"/>
        </w:rPr>
        <w:t>-20</w:t>
      </w:r>
      <w:r w:rsidR="009A261A" w:rsidRPr="009A261A">
        <w:rPr>
          <w:rFonts w:ascii="Times New Roman" w:hAnsi="Times New Roman" w:cs="Times New Roman"/>
          <w:sz w:val="24"/>
          <w:szCs w:val="24"/>
        </w:rPr>
        <w:t>20</w:t>
      </w:r>
      <w:r w:rsidRPr="0001725D">
        <w:rPr>
          <w:rFonts w:ascii="Times New Roman" w:hAnsi="Times New Roman" w:cs="Times New Roman"/>
          <w:sz w:val="24"/>
          <w:szCs w:val="24"/>
        </w:rPr>
        <w:t xml:space="preserve"> гг.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 (далее — Чемпионат) проводится с целями популяризации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Игры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 как формы интеллектуального досуга и выявления сильнейших игроков.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1.2. Организатором Чемпионата является Курская региональная молодежная общественная организация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 xml:space="preserve">2. Оргкомитет и его функции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2.1. Для проведения Чемпионата образован оргкомитет в следующем составе:</w:t>
      </w:r>
      <w:r w:rsidR="008B2441" w:rsidRPr="008B2441">
        <w:rPr>
          <w:rFonts w:ascii="Times New Roman" w:hAnsi="Times New Roman" w:cs="Times New Roman"/>
          <w:sz w:val="24"/>
          <w:szCs w:val="24"/>
        </w:rPr>
        <w:t xml:space="preserve"> </w:t>
      </w:r>
      <w:r w:rsidR="009A261A">
        <w:rPr>
          <w:rFonts w:ascii="Times New Roman" w:hAnsi="Times New Roman" w:cs="Times New Roman"/>
          <w:sz w:val="24"/>
          <w:szCs w:val="24"/>
        </w:rPr>
        <w:t xml:space="preserve">Яков Бондарев, </w:t>
      </w:r>
      <w:r w:rsidR="009A261A" w:rsidRPr="009A261A">
        <w:rPr>
          <w:rFonts w:ascii="Times New Roman" w:hAnsi="Times New Roman" w:cs="Times New Roman"/>
          <w:sz w:val="24"/>
          <w:szCs w:val="24"/>
        </w:rPr>
        <w:t xml:space="preserve">Ангелина </w:t>
      </w:r>
      <w:proofErr w:type="spellStart"/>
      <w:r w:rsidR="009A261A" w:rsidRPr="009A261A">
        <w:rPr>
          <w:rFonts w:ascii="Times New Roman" w:hAnsi="Times New Roman" w:cs="Times New Roman"/>
          <w:sz w:val="24"/>
          <w:szCs w:val="24"/>
        </w:rPr>
        <w:t>Меграбян</w:t>
      </w:r>
      <w:proofErr w:type="spellEnd"/>
      <w:r w:rsidR="009A261A" w:rsidRPr="009A261A">
        <w:rPr>
          <w:rFonts w:ascii="Times New Roman" w:hAnsi="Times New Roman" w:cs="Times New Roman"/>
          <w:sz w:val="24"/>
          <w:szCs w:val="24"/>
        </w:rPr>
        <w:t xml:space="preserve">, </w:t>
      </w:r>
      <w:r w:rsidR="000E343D">
        <w:rPr>
          <w:rFonts w:ascii="Times New Roman" w:hAnsi="Times New Roman" w:cs="Times New Roman"/>
          <w:sz w:val="24"/>
          <w:szCs w:val="24"/>
        </w:rPr>
        <w:t xml:space="preserve">Александр Савин, </w:t>
      </w:r>
      <w:proofErr w:type="spellStart"/>
      <w:r w:rsidR="008B2441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8B2441">
        <w:rPr>
          <w:rFonts w:ascii="Times New Roman" w:hAnsi="Times New Roman" w:cs="Times New Roman"/>
          <w:sz w:val="24"/>
          <w:szCs w:val="24"/>
        </w:rPr>
        <w:t xml:space="preserve"> Стародубцева, Мария Федоренко.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2.2. Оргкомитет разрабатывает регламент Чемпионата, следит за исполнением регламента, организует сбор заявок на участие, формирует пакет игровых заданий, проводит игры, подводит итоги Чемпионата и производит награждение победителей.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2.3. Разрешение всех спорных вопросов, возникающих в период организации и проведения Чемпионата, производится оргкомитетом или его отдельными уполномоченными членами в рабочем порядке. Оргкомитет имеет право вносить изменения в настоящий регламент. Решения оргкомитета принимаются простым большинством голосов.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2.4. Члены оргкомитета могут участвовать в Чемпионате на общих основаниях кроме тех случаев, когда они являются редакторами пакета и ведущими боев.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 xml:space="preserve">3. Участники Чемпионата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3.1. Чемпионат является личным соревнованием.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3.2. В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01725D">
        <w:rPr>
          <w:rFonts w:ascii="Times New Roman" w:hAnsi="Times New Roman" w:cs="Times New Roman"/>
          <w:sz w:val="24"/>
          <w:szCs w:val="24"/>
        </w:rPr>
        <w:t>емпионате р</w:t>
      </w:r>
      <w:r w:rsidR="000E343D">
        <w:rPr>
          <w:rFonts w:ascii="Times New Roman" w:hAnsi="Times New Roman" w:cs="Times New Roman"/>
          <w:sz w:val="24"/>
          <w:szCs w:val="24"/>
        </w:rPr>
        <w:t xml:space="preserve">азыгрывается звание победителя </w:t>
      </w:r>
      <w:r w:rsidR="008B244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E34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1725D">
        <w:rPr>
          <w:rFonts w:ascii="Times New Roman" w:hAnsi="Times New Roman" w:cs="Times New Roman"/>
          <w:sz w:val="24"/>
          <w:szCs w:val="24"/>
        </w:rPr>
        <w:t xml:space="preserve"> регулярного открытого Чемпионата города Курска 20</w:t>
      </w:r>
      <w:r w:rsidR="000E343D" w:rsidRPr="000E343D">
        <w:rPr>
          <w:rFonts w:ascii="Times New Roman" w:hAnsi="Times New Roman" w:cs="Times New Roman"/>
          <w:sz w:val="24"/>
          <w:szCs w:val="24"/>
        </w:rPr>
        <w:t>19</w:t>
      </w:r>
      <w:r w:rsidRPr="0001725D">
        <w:rPr>
          <w:rFonts w:ascii="Times New Roman" w:hAnsi="Times New Roman" w:cs="Times New Roman"/>
          <w:sz w:val="24"/>
          <w:szCs w:val="24"/>
        </w:rPr>
        <w:t>-</w:t>
      </w:r>
      <w:r w:rsidR="000E343D" w:rsidRPr="000E343D">
        <w:rPr>
          <w:rFonts w:ascii="Times New Roman" w:hAnsi="Times New Roman" w:cs="Times New Roman"/>
          <w:sz w:val="24"/>
          <w:szCs w:val="24"/>
        </w:rPr>
        <w:t>20</w:t>
      </w:r>
      <w:r w:rsidRPr="0001725D">
        <w:rPr>
          <w:rFonts w:ascii="Times New Roman" w:hAnsi="Times New Roman" w:cs="Times New Roman"/>
          <w:sz w:val="24"/>
          <w:szCs w:val="24"/>
        </w:rPr>
        <w:t xml:space="preserve"> годов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3.3. В Чемпионате может принимать участие любой гражданин РФ, признающий и исполняющий требования и условия настоящего регламента. </w:t>
      </w:r>
      <w:r w:rsidR="0058560B">
        <w:rPr>
          <w:rFonts w:ascii="Times New Roman" w:hAnsi="Times New Roman" w:cs="Times New Roman"/>
          <w:sz w:val="24"/>
          <w:szCs w:val="24"/>
        </w:rPr>
        <w:t>Турнир является бесплатным.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3.4. Место проведения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01725D">
        <w:rPr>
          <w:rFonts w:ascii="Times New Roman" w:hAnsi="Times New Roman" w:cs="Times New Roman"/>
          <w:sz w:val="24"/>
          <w:szCs w:val="24"/>
        </w:rPr>
        <w:t xml:space="preserve">емпионата – </w:t>
      </w:r>
      <w:proofErr w:type="gramStart"/>
      <w:r w:rsidRPr="0001725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1725D">
        <w:rPr>
          <w:rFonts w:ascii="Times New Roman" w:hAnsi="Times New Roman" w:cs="Times New Roman"/>
          <w:sz w:val="24"/>
          <w:szCs w:val="24"/>
        </w:rPr>
        <w:t>. Курск, Курский государственный университет</w:t>
      </w:r>
      <w:r w:rsidR="008B2441">
        <w:rPr>
          <w:rFonts w:ascii="Times New Roman" w:hAnsi="Times New Roman" w:cs="Times New Roman"/>
          <w:sz w:val="24"/>
          <w:szCs w:val="24"/>
        </w:rPr>
        <w:t xml:space="preserve"> (КГУ)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441" w:rsidRPr="000E343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3.5. Последний этап Чемпионата должен быть проведен не менее чем за неделю до проведения открытого чемпионата Курской области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Оргкомитет гарантирует проведение не менее </w:t>
      </w:r>
      <w:r w:rsidR="008B2441">
        <w:rPr>
          <w:rFonts w:ascii="Times New Roman" w:hAnsi="Times New Roman" w:cs="Times New Roman"/>
          <w:sz w:val="24"/>
          <w:szCs w:val="24"/>
        </w:rPr>
        <w:t>восьми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25D">
        <w:rPr>
          <w:rFonts w:ascii="Times New Roman" w:hAnsi="Times New Roman" w:cs="Times New Roman"/>
          <w:sz w:val="24"/>
          <w:szCs w:val="24"/>
        </w:rPr>
        <w:t>этапов Чемпионата в течение игрового сезона 201</w:t>
      </w:r>
      <w:r w:rsidR="000E343D" w:rsidRPr="000E343D">
        <w:rPr>
          <w:rFonts w:ascii="Times New Roman" w:hAnsi="Times New Roman" w:cs="Times New Roman"/>
          <w:sz w:val="24"/>
          <w:szCs w:val="24"/>
        </w:rPr>
        <w:t>9</w:t>
      </w:r>
      <w:r w:rsidRPr="0001725D">
        <w:rPr>
          <w:rFonts w:ascii="Times New Roman" w:hAnsi="Times New Roman" w:cs="Times New Roman"/>
          <w:sz w:val="24"/>
          <w:szCs w:val="24"/>
        </w:rPr>
        <w:t>/</w:t>
      </w:r>
      <w:r w:rsidR="000E343D" w:rsidRPr="000E343D">
        <w:rPr>
          <w:rFonts w:ascii="Times New Roman" w:hAnsi="Times New Roman" w:cs="Times New Roman"/>
          <w:sz w:val="24"/>
          <w:szCs w:val="24"/>
        </w:rPr>
        <w:t>20</w:t>
      </w:r>
      <w:r w:rsidRPr="0001725D">
        <w:rPr>
          <w:rFonts w:ascii="Times New Roman" w:hAnsi="Times New Roman" w:cs="Times New Roman"/>
          <w:sz w:val="24"/>
          <w:szCs w:val="24"/>
        </w:rPr>
        <w:t xml:space="preserve"> гг. </w:t>
      </w:r>
      <w:r w:rsidR="000E343D">
        <w:rPr>
          <w:rFonts w:ascii="Times New Roman" w:hAnsi="Times New Roman" w:cs="Times New Roman"/>
          <w:sz w:val="24"/>
          <w:szCs w:val="24"/>
        </w:rPr>
        <w:t>Количество этапов Чемпионата может быть увеличено по решению оргкомитета.</w:t>
      </w:r>
    </w:p>
    <w:p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3.6. Участники Чемпионата должны проявлять уважение и корректность по отношению к другим участникам, членам оргкомитета, работникам и представителям администрации КГУ. Участники чемпионата должны соблюдать правила внутреннего распорядка КГУ. </w:t>
      </w:r>
      <w:proofErr w:type="gramStart"/>
      <w:r w:rsidRPr="0001725D">
        <w:rPr>
          <w:rFonts w:ascii="Times New Roman" w:hAnsi="Times New Roman" w:cs="Times New Roman"/>
          <w:sz w:val="24"/>
          <w:szCs w:val="24"/>
        </w:rPr>
        <w:t>Все конфликтные ситуации, возникающие в ходе Чемпионата решаются</w:t>
      </w:r>
      <w:proofErr w:type="gramEnd"/>
      <w:r w:rsidRPr="0001725D">
        <w:rPr>
          <w:rFonts w:ascii="Times New Roman" w:hAnsi="Times New Roman" w:cs="Times New Roman"/>
          <w:sz w:val="24"/>
          <w:szCs w:val="24"/>
        </w:rPr>
        <w:t xml:space="preserve"> оргкомитетом и/или руководством КРМОО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4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Порядок проведения игр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4.1. Чемпионат состоит из нескольких этапов. Этапом чемпионата признается любой турнир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, отыгрывающийся в Курском государственном университете безотносительно числа участников (за исключением тематических турниров). При этом на турнире обязательно присутствие хотя бы одного члена Оргкомитета.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4.2. В случае если лицо, проводящее турнир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 вне территории Курского государственного университета, желает, чтобы данный турнир являлся этапом Чемпионата, то не позднее, чем за неделю до его проведения оно обязано подать заявку на проведение турнира в оргкомитет.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4.3. Схема каждого этапа Чемпионата формируется следующим образом (в зависимости от числа заявившихся на данный этап участников): </w:t>
      </w:r>
    </w:p>
    <w:p w:rsidR="008B2441" w:rsidRPr="008B2441" w:rsidRDefault="008B2441" w:rsidP="008B24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6-8 участников – 2 отборочных боя по 3-4 человека. Финал – 4 человека; </w:t>
      </w:r>
    </w:p>
    <w:p w:rsidR="008B2441" w:rsidRPr="008B2441" w:rsidRDefault="008B2441" w:rsidP="008B24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9-12 участников – 3 отборочных боя по 3-4 человека. Финал – 5 человек; </w:t>
      </w:r>
    </w:p>
    <w:p w:rsidR="008B2441" w:rsidRPr="008B2441" w:rsidRDefault="008B2441" w:rsidP="008B24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13-15 участников – 3 отборочных боя по 4-5 человек. Финал – 5 человек; </w:t>
      </w:r>
    </w:p>
    <w:p w:rsidR="008B2441" w:rsidRPr="008B2441" w:rsidRDefault="008B2441" w:rsidP="008B24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16-20 участников – 4 отборочных боя по 4-5 человек. Финал – 5 человек; </w:t>
      </w:r>
    </w:p>
    <w:p w:rsidR="008B2441" w:rsidRPr="008B2441" w:rsidRDefault="008B2441" w:rsidP="008B24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21-25 участников – 5 отборочных боев по 4-5 человек. Финал – 5 человек; </w:t>
      </w:r>
    </w:p>
    <w:p w:rsidR="008B2441" w:rsidRPr="008B2441" w:rsidRDefault="008B2441" w:rsidP="008B24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26-30 участников – 5 отборочных боёв по 5-6 человек. Финал – 5 человек.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4.4.1. Бои проводятся по правилам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Игры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 без фальстартов, а именно: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Игрок может дать сигнал о готовности отвечать в любой момент после начала чтения вопроса (после сигнала ведущего).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Право и обязанность ответа на вопрос получает игрок, который первым просигнализировал о готовности дать ответ.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• В случае</w:t>
      </w:r>
      <w:proofErr w:type="gramStart"/>
      <w:r w:rsidRPr="008B24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B2441">
        <w:rPr>
          <w:rFonts w:ascii="Times New Roman" w:hAnsi="Times New Roman" w:cs="Times New Roman"/>
          <w:sz w:val="24"/>
          <w:szCs w:val="24"/>
        </w:rPr>
        <w:t xml:space="preserve"> если игрок дал сигнал готовности отвечать во время чтения вопроса, чтение вопроса прекращается, а просигналивший игрок обязан дать ответ. Формулировка вопроса не уточняется.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При несовпадении ответа с правильным ответом на полный вопрос ответ считается неправильным.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В случае неверного ответа одного из игроков неоконченный вопрос дочитывается до конца для остальных участников боя.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После полного окончания чтения вопроса игроки могут дать сигнал о готовности дать ответ в течение 5 секунд после окончания чтения вопроса (до сигнала ведущего).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Если игрок дал правильный ответ, к набранным игроком очкам добавляется стоимость вопроса, при неправильном ответе стоимость вопроса вычитается из набранных игроком очков. </w:t>
      </w:r>
    </w:p>
    <w:p w:rsidR="008B2441" w:rsidRPr="008B2441" w:rsidRDefault="008B2441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В каждой теме разыгрывается по пять вопросов стоимостью соответственно 10, 20, 30, 40 и 50 очков. Вопросы зачитываются по порядку от вопроса стоимостью 10 очков к вопросу стоимостью 50 очков. </w:t>
      </w:r>
    </w:p>
    <w:p w:rsidR="008B2441" w:rsidRDefault="008B2441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Количество тем в каждом бое Чемпионата (включая финалы этапов) определяется по формуле: 1 тема на каждого участника Чемпионата + 1 тема.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4.4.2. Распределение мест по результатам боя. </w:t>
      </w:r>
    </w:p>
    <w:p w:rsidR="008B2441" w:rsidRPr="008B2441" w:rsidRDefault="008B2441" w:rsidP="008E59E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Все участники, не давшие в течение боя ни одного правильного ответа, считаются поделившими последние места (независимо от набранных очков) и лишаются права выхода в финальный этап. </w:t>
      </w:r>
    </w:p>
    <w:p w:rsidR="008B2441" w:rsidRPr="008B2441" w:rsidRDefault="008B2441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Остальные места распределяются в соответствии с набранными очками - чем больше очков, тем выше место. </w:t>
      </w:r>
    </w:p>
    <w:p w:rsidR="008B2441" w:rsidRPr="008B2441" w:rsidRDefault="008B2441" w:rsidP="00585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В случае равенства очков у нескольких участников, вступают в силу дополнительные показатели (каждый следующий - только в случае равенства предыдущего):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сумма очков, полученных за правильные ответы;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количество правильных ответов за 50, количество правильных ответов за 40 и т.д.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В случае равенства всех показателей проводится перестрелка. Ее участники играют дополнительную тему; в финал выходит игрок, набравший наибольшее количество очков. Если по итогам одной темы не удается выявить победителя, участники продолжают играть до первого изменения в счете.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lastRenderedPageBreak/>
        <w:t xml:space="preserve">4.4.3. Бои проводятся с использованием игровой системы с кнопками. В случае отсутствия системы до начала боев оговариваются правила подачи сигналов игроками и ведущим.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4.4.4. Некорректное поведение во время игры может повлечь игровые санкции со стороны оргкомитета, а именно (по возрастанию строгости):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замечание;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перемещение в задние ряды зрительного зала (эти санкции могут применяться единолично ведущим непосредственно в течение боя);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удаление из зрительного зала на время неучастия в боях;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дисквалификация участника на данный этап; </w:t>
      </w:r>
    </w:p>
    <w:p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дисквалификация участника до окончания Чемпионата (санкции применяются только на основании решения Оргкомитета). </w:t>
      </w:r>
    </w:p>
    <w:p w:rsid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4.4.5. Ведущий этапа не имеет права подсказывать игрокам (давать </w:t>
      </w:r>
      <w:proofErr w:type="gramStart"/>
      <w:r w:rsidRPr="008B2441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8B2441">
        <w:rPr>
          <w:rFonts w:ascii="Times New Roman" w:hAnsi="Times New Roman" w:cs="Times New Roman"/>
          <w:sz w:val="24"/>
          <w:szCs w:val="24"/>
        </w:rPr>
        <w:t xml:space="preserve"> не содержащуюся в вопросе, либо же проговаривать отдельные части вопроса после прочтения вопроса целиком). </w:t>
      </w:r>
    </w:p>
    <w:p w:rsidR="0058560B" w:rsidRDefault="0058560B" w:rsidP="00585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С</w:t>
      </w:r>
      <w:r w:rsidRPr="0058560B">
        <w:rPr>
          <w:rFonts w:ascii="Times New Roman" w:hAnsi="Times New Roman" w:cs="Times New Roman"/>
          <w:sz w:val="24"/>
          <w:szCs w:val="24"/>
        </w:rPr>
        <w:t>порные ситуации</w:t>
      </w:r>
      <w:r>
        <w:rPr>
          <w:rFonts w:ascii="Times New Roman" w:hAnsi="Times New Roman" w:cs="Times New Roman"/>
          <w:sz w:val="24"/>
          <w:szCs w:val="24"/>
        </w:rPr>
        <w:t xml:space="preserve">, возникшие во время проведения этапов Чемпионата, могут быть решены с помощью апелляции </w:t>
      </w:r>
      <w:r w:rsidRPr="0058560B">
        <w:rPr>
          <w:rFonts w:ascii="Times New Roman" w:hAnsi="Times New Roman" w:cs="Times New Roman"/>
          <w:sz w:val="24"/>
          <w:szCs w:val="24"/>
        </w:rPr>
        <w:t>на зачет дуального ответа или некорректность вопроса</w:t>
      </w:r>
      <w:r>
        <w:rPr>
          <w:rFonts w:ascii="Times New Roman" w:hAnsi="Times New Roman" w:cs="Times New Roman"/>
          <w:sz w:val="24"/>
          <w:szCs w:val="24"/>
        </w:rPr>
        <w:t xml:space="preserve">. Они </w:t>
      </w:r>
      <w:r w:rsidRPr="0058560B">
        <w:rPr>
          <w:rFonts w:ascii="Times New Roman" w:hAnsi="Times New Roman" w:cs="Times New Roman"/>
          <w:sz w:val="24"/>
          <w:szCs w:val="24"/>
        </w:rPr>
        <w:t>могут быть поданы игроком в устной форме непосредственно после окончания отыгрыша темы, в которой был задан спорный вопрос (до начала чтения следующей темы). В иных случаях спорные ответы не рассматриваются.</w:t>
      </w:r>
    </w:p>
    <w:p w:rsidR="0058560B" w:rsidRDefault="0058560B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60B">
        <w:rPr>
          <w:rFonts w:ascii="Times New Roman" w:hAnsi="Times New Roman" w:cs="Times New Roman"/>
          <w:sz w:val="24"/>
          <w:szCs w:val="24"/>
        </w:rPr>
        <w:t>Поданные апелляции рассматриваются ведущим игровой площадки. Ведущий вправе привлекать с правом совещательного голоса любых специалистов, в том числе и других игроков, не участвующих в бою.</w:t>
      </w:r>
    </w:p>
    <w:p w:rsidR="0058560B" w:rsidRPr="008B2441" w:rsidRDefault="0058560B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60B">
        <w:rPr>
          <w:rFonts w:ascii="Times New Roman" w:hAnsi="Times New Roman" w:cs="Times New Roman"/>
          <w:sz w:val="24"/>
          <w:szCs w:val="24"/>
        </w:rPr>
        <w:t>Принятые решения по апелляциям не оспариваются и в дальнейшем не пересматриваются.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441">
        <w:rPr>
          <w:rFonts w:ascii="Times New Roman" w:hAnsi="Times New Roman" w:cs="Times New Roman"/>
          <w:b/>
          <w:sz w:val="24"/>
          <w:szCs w:val="24"/>
        </w:rPr>
        <w:t xml:space="preserve">5. Определение победителей и подведение итогов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5.1. За участие в этапе Чемпионата игрокам начисляются зачетные очки по следующей формуле (в зависимости от числа участников на этапе):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-------------------------------------------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| 6-8 | 9-12 | 13-25 | 26-30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-------------------------------------------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Ф-1 | 7 | 8 | 9 | 10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Ф-2 | 5 | 6 | 7 | 8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Ф-3 | 4 | 5 | 6 | 7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Ф-4 | 3 | 4 | 5 | 6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Ф-5 | - | 3 | 4 | 5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О-2 | 2 | 2 | 3 | 4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О-3 | 1 | 1 | 2 | 3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О-4 | 1 | 1 | 1 | 2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О-5 | - | - | 1 | 1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О-6 | - | - | - | 1 |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-------------------------------------------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8B2441">
        <w:rPr>
          <w:rFonts w:ascii="Times New Roman" w:hAnsi="Times New Roman" w:cs="Times New Roman"/>
          <w:sz w:val="24"/>
          <w:szCs w:val="24"/>
        </w:rPr>
        <w:t>Ф-</w:t>
      </w:r>
      <w:proofErr w:type="gramStart"/>
      <w:r w:rsidRPr="008B2441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8B2441">
        <w:rPr>
          <w:rFonts w:ascii="Times New Roman" w:hAnsi="Times New Roman" w:cs="Times New Roman"/>
          <w:sz w:val="24"/>
          <w:szCs w:val="24"/>
        </w:rPr>
        <w:t xml:space="preserve"> – игрок, занявший место </w:t>
      </w:r>
      <w:proofErr w:type="spellStart"/>
      <w:r w:rsidRPr="008B244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B2441">
        <w:rPr>
          <w:rFonts w:ascii="Times New Roman" w:hAnsi="Times New Roman" w:cs="Times New Roman"/>
          <w:sz w:val="24"/>
          <w:szCs w:val="24"/>
        </w:rPr>
        <w:t xml:space="preserve"> в финальном бою;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2441">
        <w:rPr>
          <w:rFonts w:ascii="Times New Roman" w:hAnsi="Times New Roman" w:cs="Times New Roman"/>
          <w:sz w:val="24"/>
          <w:szCs w:val="24"/>
        </w:rPr>
        <w:t>О-</w:t>
      </w:r>
      <w:proofErr w:type="gramStart"/>
      <w:r w:rsidRPr="008B2441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8B2441">
        <w:rPr>
          <w:rFonts w:ascii="Times New Roman" w:hAnsi="Times New Roman" w:cs="Times New Roman"/>
          <w:sz w:val="24"/>
          <w:szCs w:val="24"/>
        </w:rPr>
        <w:t xml:space="preserve"> – игрок, занявший место </w:t>
      </w:r>
      <w:proofErr w:type="spellStart"/>
      <w:r w:rsidRPr="008B244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B2441">
        <w:rPr>
          <w:rFonts w:ascii="Times New Roman" w:hAnsi="Times New Roman" w:cs="Times New Roman"/>
          <w:sz w:val="24"/>
          <w:szCs w:val="24"/>
        </w:rPr>
        <w:t xml:space="preserve"> в отборочном бою и не прошедший в финал. </w:t>
      </w:r>
    </w:p>
    <w:p w:rsidR="008B2441" w:rsidRPr="008B2441" w:rsidRDefault="008B2441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Места участников по итогам Чемпионата определяются по сумме зачетных очков.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5.2. При равенстве суммы занятых мест у двух и более участников, если данные участники претендуют на первое место, места между ними распределяются по результатам отдельного боя из трех тем по правилам, описанным в </w:t>
      </w:r>
      <w:proofErr w:type="spellStart"/>
      <w:r w:rsidRPr="008B244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B2441">
        <w:rPr>
          <w:rFonts w:ascii="Times New Roman" w:hAnsi="Times New Roman" w:cs="Times New Roman"/>
          <w:sz w:val="24"/>
          <w:szCs w:val="24"/>
        </w:rPr>
        <w:t xml:space="preserve">. 4.4.2. В остальных случаях места считаются разделенными.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5.3. Победитель получает право на участие в очном финале открытого Чемпионата 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8560B">
        <w:rPr>
          <w:rFonts w:ascii="Times New Roman" w:hAnsi="Times New Roman" w:cs="Times New Roman"/>
          <w:sz w:val="24"/>
          <w:szCs w:val="24"/>
        </w:rPr>
        <w:t>20</w:t>
      </w:r>
      <w:r w:rsidRPr="008B244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5.4. Игроки, занявшие в регулярном Чемпионате по итогам турнира места со второго по четвертое, разыгрывают между собой (при необходимости) одну путевку на открытый Чемпионат Курской области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 20</w:t>
      </w:r>
      <w:r w:rsidR="0058560B">
        <w:rPr>
          <w:rFonts w:ascii="Times New Roman" w:hAnsi="Times New Roman" w:cs="Times New Roman"/>
          <w:sz w:val="24"/>
          <w:szCs w:val="24"/>
        </w:rPr>
        <w:t>20</w:t>
      </w:r>
      <w:r w:rsidRPr="008B2441">
        <w:rPr>
          <w:rFonts w:ascii="Times New Roman" w:hAnsi="Times New Roman" w:cs="Times New Roman"/>
          <w:sz w:val="24"/>
          <w:szCs w:val="24"/>
        </w:rPr>
        <w:t xml:space="preserve"> года. Мини-турнир </w:t>
      </w:r>
      <w:r w:rsidRPr="008B2441">
        <w:rPr>
          <w:rFonts w:ascii="Times New Roman" w:hAnsi="Times New Roman" w:cs="Times New Roman"/>
          <w:sz w:val="24"/>
          <w:szCs w:val="24"/>
        </w:rPr>
        <w:lastRenderedPageBreak/>
        <w:t xml:space="preserve">проводится в один круг и представляет собой один бой, состоящий не менее чем из 12 тем. Мини-турнир проводится по тем же правилам, что и регулярный чемпионат.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5.5. Игроки, занявшие в Чемпионате места с первого по третье, награждаются медалями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B2441">
        <w:rPr>
          <w:rFonts w:ascii="Times New Roman" w:hAnsi="Times New Roman" w:cs="Times New Roman"/>
          <w:sz w:val="24"/>
          <w:szCs w:val="24"/>
        </w:rPr>
        <w:t xml:space="preserve"> грамотами. </w:t>
      </w:r>
    </w:p>
    <w:p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5.6. Оргкомитет вправе также учреждать и присваивать награды в специальных номинациях. </w:t>
      </w:r>
    </w:p>
    <w:p w:rsidR="001F249B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5.7. Оргкомитет обладает исключительными правами на вопросный материал и иные материалы Чемпионата.</w:t>
      </w:r>
    </w:p>
    <w:sectPr w:rsidR="001F249B" w:rsidRPr="008B2441" w:rsidSect="000172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1725D"/>
    <w:rsid w:val="0001725D"/>
    <w:rsid w:val="000E343D"/>
    <w:rsid w:val="00102D46"/>
    <w:rsid w:val="001F249B"/>
    <w:rsid w:val="003A0768"/>
    <w:rsid w:val="003A6500"/>
    <w:rsid w:val="005360FD"/>
    <w:rsid w:val="0058560B"/>
    <w:rsid w:val="005B7EED"/>
    <w:rsid w:val="006D2AB6"/>
    <w:rsid w:val="008B2441"/>
    <w:rsid w:val="008E59EE"/>
    <w:rsid w:val="009A261A"/>
    <w:rsid w:val="00B43390"/>
    <w:rsid w:val="00DF3E93"/>
    <w:rsid w:val="00EB72EA"/>
    <w:rsid w:val="00EB7D4D"/>
    <w:rsid w:val="00FD2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Romford</dc:creator>
  <cp:lastModifiedBy>adm</cp:lastModifiedBy>
  <cp:revision>7</cp:revision>
  <cp:lastPrinted>2018-10-09T10:54:00Z</cp:lastPrinted>
  <dcterms:created xsi:type="dcterms:W3CDTF">2016-09-22T21:31:00Z</dcterms:created>
  <dcterms:modified xsi:type="dcterms:W3CDTF">2019-09-19T13:22:00Z</dcterms:modified>
</cp:coreProperties>
</file>